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8E" w:rsidRDefault="00B444B7" w:rsidP="00113E36">
      <w:pPr>
        <w:bidi/>
        <w:rPr>
          <w:rFonts w:cs="B Lotus"/>
          <w:sz w:val="28"/>
          <w:szCs w:val="28"/>
          <w:rtl/>
          <w:lang w:bidi="fa-IR"/>
        </w:rPr>
      </w:pPr>
      <w:r w:rsidRPr="00BE118F">
        <w:rPr>
          <w:rFonts w:cs="B Lotus" w:hint="cs"/>
          <w:sz w:val="28"/>
          <w:szCs w:val="28"/>
          <w:rtl/>
          <w:lang w:bidi="fa-IR"/>
        </w:rPr>
        <w:t xml:space="preserve">موضوع : </w:t>
      </w:r>
      <w:r w:rsidR="00113E36">
        <w:rPr>
          <w:rFonts w:cs="B Lotus" w:hint="cs"/>
          <w:sz w:val="28"/>
          <w:szCs w:val="28"/>
          <w:rtl/>
          <w:lang w:bidi="fa-IR"/>
        </w:rPr>
        <w:t xml:space="preserve">طراحی مدل </w:t>
      </w:r>
      <w:r w:rsidR="00BE118F"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="00BE118F" w:rsidRPr="00BE118F">
        <w:rPr>
          <w:rFonts w:cs="B Lotus" w:hint="cs"/>
          <w:sz w:val="28"/>
          <w:szCs w:val="28"/>
          <w:rtl/>
          <w:lang w:bidi="fa-IR"/>
        </w:rPr>
        <w:t>همگنی</w:t>
      </w:r>
      <w:r w:rsidR="00BE118F"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="00BE118F" w:rsidRPr="00BE118F">
        <w:rPr>
          <w:rFonts w:cs="B Lotus" w:hint="cs"/>
          <w:sz w:val="28"/>
          <w:szCs w:val="28"/>
          <w:rtl/>
          <w:lang w:bidi="fa-IR"/>
        </w:rPr>
        <w:t>منطقه</w:t>
      </w:r>
      <w:r w:rsidR="00BE118F"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="00BE118F" w:rsidRPr="00BE118F">
        <w:rPr>
          <w:rFonts w:cs="B Lotus" w:hint="cs"/>
          <w:sz w:val="28"/>
          <w:szCs w:val="28"/>
          <w:rtl/>
          <w:lang w:bidi="fa-IR"/>
        </w:rPr>
        <w:t>ای</w:t>
      </w:r>
      <w:r w:rsidR="00BE118F"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="00BE118F" w:rsidRPr="00BE118F">
        <w:rPr>
          <w:rFonts w:cs="B Lotus" w:hint="cs"/>
          <w:sz w:val="28"/>
          <w:szCs w:val="28"/>
          <w:rtl/>
          <w:lang w:bidi="fa-IR"/>
        </w:rPr>
        <w:t>در</w:t>
      </w:r>
      <w:r w:rsidR="00BE118F"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="00BE118F">
        <w:rPr>
          <w:rFonts w:cs="B Lotus" w:hint="cs"/>
          <w:sz w:val="28"/>
          <w:szCs w:val="28"/>
          <w:rtl/>
          <w:lang w:bidi="fa-IR"/>
        </w:rPr>
        <w:t xml:space="preserve">ایران با محوریت </w:t>
      </w:r>
      <w:r w:rsidR="00BE118F" w:rsidRPr="00BE118F">
        <w:rPr>
          <w:rFonts w:cs="B Lotus" w:hint="cs"/>
          <w:sz w:val="28"/>
          <w:szCs w:val="28"/>
          <w:rtl/>
          <w:lang w:bidi="fa-IR"/>
        </w:rPr>
        <w:t>شهرنشینی،</w:t>
      </w:r>
      <w:r w:rsidR="00BE118F"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="00BE118F" w:rsidRPr="00BE118F">
        <w:rPr>
          <w:rFonts w:cs="B Lotus" w:hint="cs"/>
          <w:sz w:val="28"/>
          <w:szCs w:val="28"/>
          <w:rtl/>
          <w:lang w:bidi="fa-IR"/>
        </w:rPr>
        <w:t>نابرابری،</w:t>
      </w:r>
      <w:r w:rsidR="00BE118F"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="00BE118F" w:rsidRPr="00BE118F">
        <w:rPr>
          <w:rFonts w:cs="B Lotus" w:hint="cs"/>
          <w:sz w:val="28"/>
          <w:szCs w:val="28"/>
          <w:rtl/>
          <w:lang w:bidi="fa-IR"/>
        </w:rPr>
        <w:t>توسعه</w:t>
      </w:r>
      <w:r w:rsidR="00BE118F"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="00BE118F" w:rsidRPr="00BE118F">
        <w:rPr>
          <w:rFonts w:cs="B Lotus" w:hint="cs"/>
          <w:sz w:val="28"/>
          <w:szCs w:val="28"/>
          <w:rtl/>
          <w:lang w:bidi="fa-IR"/>
        </w:rPr>
        <w:t>اقتصادی</w:t>
      </w:r>
      <w:r w:rsidR="00BE118F"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="00BE118F" w:rsidRPr="00BE118F">
        <w:rPr>
          <w:rFonts w:cs="B Lotus" w:hint="cs"/>
          <w:sz w:val="28"/>
          <w:szCs w:val="28"/>
          <w:rtl/>
          <w:lang w:bidi="fa-IR"/>
        </w:rPr>
        <w:t>و</w:t>
      </w:r>
      <w:r w:rsidR="00BE118F"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="00F43B06">
        <w:rPr>
          <w:rFonts w:cs="B Lotus" w:hint="cs"/>
          <w:sz w:val="28"/>
          <w:szCs w:val="28"/>
          <w:rtl/>
          <w:lang w:bidi="fa-IR"/>
        </w:rPr>
        <w:t xml:space="preserve">رویکرد </w:t>
      </w:r>
      <w:r w:rsidR="00BE118F">
        <w:rPr>
          <w:rFonts w:cs="B Lotus" w:hint="cs"/>
          <w:sz w:val="28"/>
          <w:szCs w:val="28"/>
          <w:rtl/>
          <w:lang w:bidi="fa-IR"/>
        </w:rPr>
        <w:t xml:space="preserve"> </w:t>
      </w:r>
      <w:r w:rsidR="00BE118F" w:rsidRPr="00BE118F">
        <w:rPr>
          <w:rFonts w:cs="B Lotus" w:hint="cs"/>
          <w:sz w:val="28"/>
          <w:szCs w:val="28"/>
          <w:rtl/>
          <w:lang w:bidi="fa-IR"/>
        </w:rPr>
        <w:t>اکولوژیکی</w:t>
      </w:r>
    </w:p>
    <w:p w:rsidR="00F5098E" w:rsidRDefault="00F5098E" w:rsidP="00950938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نوع پژوهش : با توجه به اینکه از نتایج این پژوهش می توان در توسعه و آبادانی ایران استفاده کرد لذا، این پژوهش از نظر هدف کاربردی است. همچنین با توجه به اینکه داده های پژوهش حاضر داده هایی صرفاً ک</w:t>
      </w:r>
      <w:r w:rsidR="00950938">
        <w:rPr>
          <w:rFonts w:cs="B Lotus" w:hint="cs"/>
          <w:sz w:val="28"/>
          <w:szCs w:val="28"/>
          <w:rtl/>
          <w:lang w:bidi="fa-IR"/>
        </w:rPr>
        <w:t>م</w:t>
      </w:r>
      <w:r>
        <w:rPr>
          <w:rFonts w:cs="B Lotus" w:hint="cs"/>
          <w:sz w:val="28"/>
          <w:szCs w:val="28"/>
          <w:rtl/>
          <w:lang w:bidi="fa-IR"/>
        </w:rPr>
        <w:t xml:space="preserve">ی هستند لذا، ماهیت پژوهش از این منظر کمی است. </w:t>
      </w:r>
    </w:p>
    <w:p w:rsidR="00F5098E" w:rsidRDefault="00317F0F" w:rsidP="00317F0F">
      <w:pPr>
        <w:bidi/>
        <w:rPr>
          <w:rFonts w:cs="B Lotu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Lotus" w:hint="cs"/>
          <w:sz w:val="28"/>
          <w:szCs w:val="28"/>
          <w:rtl/>
          <w:lang w:bidi="fa-IR"/>
        </w:rPr>
        <w:t>داده های مورد نیاز پژوهش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7"/>
        <w:gridCol w:w="5387"/>
      </w:tblGrid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317F0F">
            <w:pPr>
              <w:bidi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 w:rsidRPr="00317F0F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87" w:type="dxa"/>
          </w:tcPr>
          <w:p w:rsidR="00317F0F" w:rsidRPr="00317F0F" w:rsidRDefault="00317F0F" w:rsidP="00317F0F">
            <w:pPr>
              <w:bidi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 w:rsidRPr="00317F0F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نام متغیر</w:t>
            </w:r>
          </w:p>
        </w:tc>
      </w:tr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F43B06">
            <w:pPr>
              <w:bidi/>
              <w:jc w:val="center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87" w:type="dxa"/>
          </w:tcPr>
          <w:p w:rsidR="00317F0F" w:rsidRPr="00317F0F" w:rsidRDefault="00317F0F" w:rsidP="00317F0F">
            <w:pPr>
              <w:bidi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شاخص نابرابری اتکینسون</w:t>
            </w:r>
          </w:p>
        </w:tc>
      </w:tr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F43B06">
            <w:pPr>
              <w:bidi/>
              <w:jc w:val="center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87" w:type="dxa"/>
          </w:tcPr>
          <w:p w:rsidR="00317F0F" w:rsidRPr="00317F0F" w:rsidRDefault="00317F0F" w:rsidP="00317F0F">
            <w:pPr>
              <w:bidi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ضریب جینی</w:t>
            </w:r>
          </w:p>
        </w:tc>
      </w:tr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F43B06">
            <w:pPr>
              <w:bidi/>
              <w:jc w:val="center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87" w:type="dxa"/>
          </w:tcPr>
          <w:p w:rsidR="00317F0F" w:rsidRPr="00317F0F" w:rsidRDefault="00317F0F" w:rsidP="00317F0F">
            <w:pPr>
              <w:bidi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Lotus"/>
                <w:sz w:val="28"/>
                <w:szCs w:val="28"/>
                <w:lang w:bidi="fa-IR"/>
              </w:rPr>
              <w:t>GDP</w:t>
            </w:r>
          </w:p>
        </w:tc>
      </w:tr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F43B06">
            <w:pPr>
              <w:bidi/>
              <w:jc w:val="center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87" w:type="dxa"/>
          </w:tcPr>
          <w:p w:rsidR="00317F0F" w:rsidRPr="00317F0F" w:rsidRDefault="00317F0F" w:rsidP="00317F0F">
            <w:pPr>
              <w:bidi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 w:rsidRPr="00317F0F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سرمایه</w:t>
            </w:r>
            <w:r w:rsidRPr="00317F0F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317F0F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گذاری</w:t>
            </w:r>
            <w:r w:rsidRPr="00317F0F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317F0F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مستقیم</w:t>
            </w:r>
            <w:r w:rsidRPr="00317F0F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317F0F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خارجی،</w:t>
            </w:r>
            <w:r w:rsidRPr="00317F0F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317F0F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جریان</w:t>
            </w:r>
            <w:r w:rsidRPr="00317F0F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317F0F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خالص</w:t>
            </w:r>
            <w:r w:rsidRPr="00317F0F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317F0F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ورودی</w:t>
            </w: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(</w:t>
            </w:r>
            <w:proofErr w:type="spellStart"/>
            <w:r>
              <w:rPr>
                <w:rFonts w:asciiTheme="majorBidi" w:hAnsiTheme="majorBidi" w:cs="B Lotus"/>
                <w:sz w:val="28"/>
                <w:szCs w:val="28"/>
                <w:lang w:bidi="fa-IR"/>
              </w:rPr>
              <w:t>fdi</w:t>
            </w:r>
            <w:proofErr w:type="spellEnd"/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F43B06">
            <w:pPr>
              <w:bidi/>
              <w:jc w:val="center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87" w:type="dxa"/>
          </w:tcPr>
          <w:p w:rsidR="00317F0F" w:rsidRPr="00317F0F" w:rsidRDefault="00950938" w:rsidP="00317F0F">
            <w:pPr>
              <w:bidi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کل جمعیت</w:t>
            </w:r>
          </w:p>
        </w:tc>
      </w:tr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F43B06">
            <w:pPr>
              <w:bidi/>
              <w:jc w:val="center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87" w:type="dxa"/>
          </w:tcPr>
          <w:p w:rsidR="00317F0F" w:rsidRPr="00317F0F" w:rsidRDefault="008A4080" w:rsidP="00317F0F">
            <w:pPr>
              <w:bidi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 xml:space="preserve">انتشار گاز </w:t>
            </w:r>
            <w:r>
              <w:rPr>
                <w:rFonts w:asciiTheme="majorBidi" w:hAnsiTheme="majorBidi" w:cs="B Lotus"/>
                <w:sz w:val="28"/>
                <w:szCs w:val="28"/>
                <w:lang w:bidi="fa-IR"/>
              </w:rPr>
              <w:t>CO2</w:t>
            </w:r>
          </w:p>
        </w:tc>
      </w:tr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F43B06">
            <w:pPr>
              <w:bidi/>
              <w:jc w:val="center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387" w:type="dxa"/>
          </w:tcPr>
          <w:p w:rsidR="00317F0F" w:rsidRPr="00317F0F" w:rsidRDefault="008A4080" w:rsidP="00317F0F">
            <w:pPr>
              <w:bidi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 w:rsidRPr="008A4080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هکتار</w:t>
            </w:r>
            <w:r w:rsidRPr="008A4080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8A4080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جهانی</w:t>
            </w:r>
            <w:r w:rsidRPr="008A4080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8A4080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برای</w:t>
            </w:r>
            <w:r w:rsidRPr="008A4080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8A4080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هر</w:t>
            </w:r>
            <w:r w:rsidRPr="008A4080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8A4080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نفر</w:t>
            </w: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(</w:t>
            </w:r>
            <w:proofErr w:type="spellStart"/>
            <w:r>
              <w:rPr>
                <w:rFonts w:asciiTheme="majorBidi" w:hAnsiTheme="majorBidi" w:cs="B Lotus"/>
                <w:sz w:val="28"/>
                <w:szCs w:val="28"/>
                <w:lang w:bidi="fa-IR"/>
              </w:rPr>
              <w:t>efp</w:t>
            </w:r>
            <w:proofErr w:type="spellEnd"/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F43B06">
            <w:pPr>
              <w:bidi/>
              <w:jc w:val="center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387" w:type="dxa"/>
          </w:tcPr>
          <w:p w:rsidR="00317F0F" w:rsidRPr="00317F0F" w:rsidRDefault="008A4080" w:rsidP="00317F0F">
            <w:pPr>
              <w:bidi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جمعیت شهری</w:t>
            </w:r>
          </w:p>
        </w:tc>
      </w:tr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F43B06">
            <w:pPr>
              <w:bidi/>
              <w:jc w:val="center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387" w:type="dxa"/>
          </w:tcPr>
          <w:p w:rsidR="00317F0F" w:rsidRPr="00317F0F" w:rsidRDefault="008A4080" w:rsidP="00317F0F">
            <w:pPr>
              <w:bidi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جمعیت بین 15 تا 64 سال</w:t>
            </w:r>
          </w:p>
        </w:tc>
      </w:tr>
      <w:tr w:rsidR="00317F0F" w:rsidRPr="00317F0F" w:rsidTr="00317F0F">
        <w:trPr>
          <w:jc w:val="center"/>
        </w:trPr>
        <w:tc>
          <w:tcPr>
            <w:tcW w:w="767" w:type="dxa"/>
          </w:tcPr>
          <w:p w:rsidR="00317F0F" w:rsidRPr="00317F0F" w:rsidRDefault="00317F0F" w:rsidP="00F43B06">
            <w:pPr>
              <w:bidi/>
              <w:jc w:val="center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387" w:type="dxa"/>
          </w:tcPr>
          <w:p w:rsidR="00317F0F" w:rsidRPr="00317F0F" w:rsidRDefault="008A4080" w:rsidP="008A4080">
            <w:pPr>
              <w:bidi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 w:rsidRPr="008A4080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شهرنشینی</w:t>
            </w:r>
            <w:r w:rsidRPr="008A4080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8A4080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و</w:t>
            </w:r>
            <w:r w:rsidRPr="008A4080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8A4080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نیروی</w:t>
            </w:r>
            <w:r w:rsidRPr="008A4080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 xml:space="preserve"> </w:t>
            </w:r>
            <w:r w:rsidRPr="008A4080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کار</w:t>
            </w:r>
          </w:p>
        </w:tc>
      </w:tr>
    </w:tbl>
    <w:p w:rsidR="00317F0F" w:rsidRPr="00792493" w:rsidRDefault="00317F0F" w:rsidP="00317F0F">
      <w:pP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792493" w:rsidRDefault="00792493" w:rsidP="00792493">
      <w:pPr>
        <w:bidi/>
        <w:rPr>
          <w:rFonts w:cs="B Lotus"/>
          <w:sz w:val="28"/>
          <w:szCs w:val="28"/>
          <w:lang w:bidi="fa-IR"/>
        </w:rPr>
      </w:pPr>
    </w:p>
    <w:p w:rsidR="009B4C65" w:rsidRDefault="00BE118F" w:rsidP="00F5098E">
      <w:pPr>
        <w:bidi/>
        <w:rPr>
          <w:rFonts w:cs="B Lotus"/>
          <w:sz w:val="28"/>
          <w:szCs w:val="28"/>
          <w:rtl/>
          <w:lang w:bidi="fa-IR"/>
        </w:rPr>
      </w:pP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BE118F" w:rsidRDefault="00BE118F" w:rsidP="00BE118F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فرضیات پژوهش : </w:t>
      </w:r>
    </w:p>
    <w:p w:rsidR="00BE118F" w:rsidRPr="00BE118F" w:rsidRDefault="00BE118F" w:rsidP="00BE118F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  <w:r w:rsidRPr="00BE118F">
        <w:rPr>
          <w:rFonts w:cs="B Lotus" w:hint="cs"/>
          <w:b/>
          <w:bCs/>
          <w:sz w:val="28"/>
          <w:szCs w:val="28"/>
          <w:rtl/>
          <w:lang w:bidi="fa-IR"/>
        </w:rPr>
        <w:t>فرضیه اول :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هیچ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تفاوت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منطقه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ای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در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پیوند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شهری،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توسعه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اقتصادی،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نابرابری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و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تخریب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محیط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زیست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وجود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ندارد.</w:t>
      </w:r>
    </w:p>
    <w:p w:rsidR="00BE118F" w:rsidRDefault="00BE118F" w:rsidP="00BE118F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  <w:r w:rsidRPr="00BE118F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فرضیه دوم : </w:t>
      </w:r>
      <w:r w:rsidRPr="00BE118F">
        <w:rPr>
          <w:rFonts w:cs="B Lotus" w:hint="cs"/>
          <w:sz w:val="28"/>
          <w:szCs w:val="28"/>
          <w:rtl/>
          <w:lang w:bidi="fa-IR"/>
        </w:rPr>
        <w:t>هیچ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نقطه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عطفی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بین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شهرنشینی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و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توسعه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اقتصادی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در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پیوند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تخریب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بین </w:t>
      </w:r>
      <w:r w:rsidRPr="00BE118F">
        <w:rPr>
          <w:rFonts w:cs="B Lotus" w:hint="cs"/>
          <w:sz w:val="28"/>
          <w:szCs w:val="28"/>
          <w:rtl/>
          <w:lang w:bidi="fa-IR"/>
        </w:rPr>
        <w:t>محیط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زیست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و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شهرنشینی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و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توسعه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اقتصادی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در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نابرابری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وجود</w:t>
      </w:r>
      <w:r w:rsidRPr="00BE118F">
        <w:rPr>
          <w:rFonts w:cs="B Lotus"/>
          <w:sz w:val="28"/>
          <w:szCs w:val="28"/>
          <w:rtl/>
          <w:lang w:bidi="fa-IR"/>
        </w:rPr>
        <w:t xml:space="preserve"> </w:t>
      </w:r>
      <w:r w:rsidRPr="00BE118F">
        <w:rPr>
          <w:rFonts w:cs="B Lotus" w:hint="cs"/>
          <w:sz w:val="28"/>
          <w:szCs w:val="28"/>
          <w:rtl/>
          <w:lang w:bidi="fa-IR"/>
        </w:rPr>
        <w:t>ندارد</w:t>
      </w:r>
      <w:r w:rsidRPr="00BE118F">
        <w:rPr>
          <w:rFonts w:cs="B Lotus"/>
          <w:sz w:val="28"/>
          <w:szCs w:val="28"/>
          <w:rtl/>
          <w:lang w:bidi="fa-IR"/>
        </w:rPr>
        <w:t>.</w:t>
      </w:r>
    </w:p>
    <w:p w:rsidR="00BE118F" w:rsidRDefault="00BE118F" w:rsidP="00BE118F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فرضیه سوم :</w:t>
      </w:r>
      <w:r>
        <w:rPr>
          <w:rFonts w:cs="B Lotus" w:hint="cs"/>
          <w:sz w:val="28"/>
          <w:szCs w:val="28"/>
          <w:rtl/>
          <w:lang w:bidi="fa-IR"/>
        </w:rPr>
        <w:t xml:space="preserve"> هاله آلودگی در ایران وجود دارد. </w:t>
      </w:r>
    </w:p>
    <w:p w:rsidR="00BE118F" w:rsidRDefault="00BE118F" w:rsidP="00BE118F">
      <w:pPr>
        <w:pStyle w:val="ListParagraph"/>
        <w:bidi/>
        <w:rPr>
          <w:rFonts w:cs="B Lotus"/>
          <w:b/>
          <w:bCs/>
          <w:sz w:val="28"/>
          <w:szCs w:val="28"/>
          <w:rtl/>
          <w:lang w:bidi="fa-IR"/>
        </w:rPr>
      </w:pPr>
    </w:p>
    <w:p w:rsidR="00F5098E" w:rsidRDefault="00BC0CE2" w:rsidP="00F5098E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آزمون های مورد نیاز برای بررسی فرضیات پژوهش : </w:t>
      </w:r>
    </w:p>
    <w:p w:rsidR="00BC0CE2" w:rsidRDefault="00837A82" w:rsidP="00837A82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  <w:r w:rsidRPr="00837A82">
        <w:rPr>
          <w:rFonts w:cs="B Lotus" w:hint="cs"/>
          <w:sz w:val="28"/>
          <w:szCs w:val="28"/>
          <w:rtl/>
          <w:lang w:bidi="fa-IR"/>
        </w:rPr>
        <w:t>برای</w:t>
      </w:r>
      <w:r w:rsidRPr="00837A82">
        <w:rPr>
          <w:rFonts w:cs="B Lotu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تشخیص</w:t>
      </w:r>
      <w:r w:rsidRPr="00837A82">
        <w:rPr>
          <w:rFonts w:cs="B Lotu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وابستگی</w:t>
      </w:r>
      <w:r w:rsidRPr="00837A82">
        <w:rPr>
          <w:rFonts w:cs="B Lotu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یا</w:t>
      </w:r>
      <w:r w:rsidRPr="00837A82">
        <w:rPr>
          <w:rFonts w:cs="B Lotu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استقلال</w:t>
      </w:r>
      <w:r w:rsidRPr="00837A82">
        <w:rPr>
          <w:rFonts w:cs="B Lotu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مقطعی</w:t>
      </w:r>
      <w:r w:rsidRPr="00837A82">
        <w:rPr>
          <w:rFonts w:cs="B Lotu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برای</w:t>
      </w:r>
      <w:r w:rsidRPr="00837A82">
        <w:rPr>
          <w:rFonts w:cs="B Lotu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پانل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های</w:t>
      </w:r>
      <w:r w:rsidRPr="00837A82">
        <w:rPr>
          <w:rFonts w:cs="B Lotu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متوازن</w:t>
      </w:r>
      <w:r w:rsidRPr="00837A82">
        <w:rPr>
          <w:rFonts w:cs="B Lotu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و</w:t>
      </w:r>
      <w:r w:rsidRPr="00837A82">
        <w:rPr>
          <w:rFonts w:cs="B Lotus"/>
          <w:sz w:val="28"/>
          <w:szCs w:val="28"/>
          <w:rtl/>
          <w:lang w:bidi="fa-IR"/>
        </w:rPr>
        <w:t xml:space="preserve"> </w:t>
      </w:r>
      <w:r w:rsidRPr="00837A82">
        <w:rPr>
          <w:rFonts w:cs="B Lotus" w:hint="cs"/>
          <w:sz w:val="28"/>
          <w:szCs w:val="28"/>
          <w:rtl/>
          <w:lang w:bidi="fa-IR"/>
        </w:rPr>
        <w:t>نامتوازن</w:t>
      </w:r>
      <w:r>
        <w:rPr>
          <w:rFonts w:cs="B Lotus" w:hint="cs"/>
          <w:sz w:val="28"/>
          <w:szCs w:val="28"/>
          <w:rtl/>
          <w:lang w:bidi="fa-IR"/>
        </w:rPr>
        <w:t xml:space="preserve"> از آزمون وابستگی مقطعی (</w:t>
      </w:r>
      <w:r>
        <w:rPr>
          <w:rFonts w:cs="B Lotus"/>
          <w:sz w:val="28"/>
          <w:szCs w:val="28"/>
          <w:lang w:bidi="fa-IR"/>
        </w:rPr>
        <w:t>CD test</w:t>
      </w:r>
      <w:r>
        <w:rPr>
          <w:rFonts w:cs="B Lotus" w:hint="cs"/>
          <w:sz w:val="28"/>
          <w:szCs w:val="28"/>
          <w:rtl/>
          <w:lang w:bidi="fa-IR"/>
        </w:rPr>
        <w:t xml:space="preserve">) استفاده می شود که رابطه این آزمون هم به شرح زیر است : </w:t>
      </w:r>
    </w:p>
    <w:p w:rsidR="00837A82" w:rsidRDefault="00837A82" w:rsidP="00837A82">
      <w:pPr>
        <w:pStyle w:val="ListParagraph"/>
        <w:bidi/>
        <w:jc w:val="right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noProof/>
          <w:sz w:val="28"/>
          <w:szCs w:val="28"/>
          <w:rtl/>
        </w:rPr>
        <w:drawing>
          <wp:inline distT="0" distB="0" distL="0" distR="0">
            <wp:extent cx="3038899" cy="106694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890C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A82" w:rsidRDefault="00F97662" w:rsidP="00F97662">
      <w:pPr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97662">
        <w:rPr>
          <w:rFonts w:cs="B Lotus" w:hint="cs"/>
          <w:sz w:val="28"/>
          <w:szCs w:val="28"/>
          <w:rtl/>
          <w:lang w:bidi="fa-IR"/>
        </w:rPr>
        <w:t>که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در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آن</w:t>
      </w:r>
      <w:r>
        <w:rPr>
          <w:rFonts w:cs="B Lotus" w:hint="cs"/>
          <w:sz w:val="28"/>
          <w:szCs w:val="28"/>
          <w:rtl/>
          <w:lang w:bidi="fa-IR"/>
        </w:rPr>
        <w:t>،</w:t>
      </w:r>
      <m:oMath>
        <m:r>
          <w:rPr>
            <w:rFonts w:ascii="Cambria Math" w:hAnsi="Cambria Math" w:cs="B Lotus"/>
            <w:sz w:val="28"/>
            <w:szCs w:val="28"/>
            <w:lang w:bidi="fa-IR"/>
          </w:rPr>
          <m:t>ij</m:t>
        </m:r>
      </m:oMath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ρ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ضرایب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همبستگی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جفت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جفت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پیرسون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از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جملات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پسماندها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می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باشد</w:t>
      </w:r>
      <w:r w:rsidRPr="00F97662">
        <w:rPr>
          <w:rFonts w:cs="B Lotu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هرگاه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آماره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F97662">
        <w:rPr>
          <w:rFonts w:asciiTheme="majorBidi" w:hAnsiTheme="majorBidi" w:cstheme="majorBidi"/>
          <w:sz w:val="28"/>
          <w:szCs w:val="28"/>
          <w:lang w:bidi="fa-IR"/>
        </w:rPr>
        <w:t>CD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F97662" w:rsidRDefault="00F97662" w:rsidP="00F97662">
      <w:pPr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97662">
        <w:rPr>
          <w:rFonts w:cs="B Lotus" w:hint="cs"/>
          <w:sz w:val="28"/>
          <w:szCs w:val="28"/>
          <w:rtl/>
          <w:lang w:bidi="fa-IR"/>
        </w:rPr>
        <w:t>محاسباتی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در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یک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سطح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معناداری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معین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از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مقدار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بحرانی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توزیع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نرمال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استاندارد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بیشتر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باشد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در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این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صورت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F97662" w:rsidRDefault="00F97662" w:rsidP="00F97662">
      <w:pPr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 w:rsidRPr="00F97662">
        <w:rPr>
          <w:rFonts w:cs="B Lotus" w:hint="cs"/>
          <w:sz w:val="28"/>
          <w:szCs w:val="28"/>
          <w:rtl/>
          <w:lang w:bidi="fa-IR"/>
        </w:rPr>
        <w:t>فرضیه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صفر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رد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و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وابستگی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مقطعی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نتیجه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گیری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خواهد</w:t>
      </w:r>
      <w:r w:rsidRPr="00F97662">
        <w:rPr>
          <w:rFonts w:cs="B Lotus"/>
          <w:sz w:val="28"/>
          <w:szCs w:val="28"/>
          <w:rtl/>
          <w:lang w:bidi="fa-IR"/>
        </w:rPr>
        <w:t xml:space="preserve"> </w:t>
      </w:r>
      <w:r w:rsidRPr="00F97662">
        <w:rPr>
          <w:rFonts w:cs="B Lotus" w:hint="cs"/>
          <w:sz w:val="28"/>
          <w:szCs w:val="28"/>
          <w:rtl/>
          <w:lang w:bidi="fa-IR"/>
        </w:rPr>
        <w:t>شد</w:t>
      </w:r>
      <w:r w:rsidRPr="00F97662">
        <w:rPr>
          <w:rFonts w:cs="B Lotu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3977E1" w:rsidRDefault="003977E1" w:rsidP="003977E1">
      <w:pPr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</w:p>
    <w:p w:rsidR="003977E1" w:rsidRDefault="008F46AA" w:rsidP="008F46AA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برای بررسی و آزمون همگرایی از آزمون ریشه واحد ی</w:t>
      </w:r>
      <w:r w:rsidRPr="008F46AA">
        <w:rPr>
          <w:rFonts w:cs="B Lotus" w:hint="cs"/>
          <w:sz w:val="28"/>
          <w:szCs w:val="28"/>
          <w:rtl/>
          <w:lang w:bidi="fa-IR"/>
        </w:rPr>
        <w:t>کی</w:t>
      </w:r>
      <w:r w:rsidRPr="008F46AA">
        <w:rPr>
          <w:rFonts w:cs="B Lotus"/>
          <w:sz w:val="28"/>
          <w:szCs w:val="28"/>
          <w:rtl/>
          <w:lang w:bidi="fa-IR"/>
        </w:rPr>
        <w:t xml:space="preserve">  </w:t>
      </w:r>
      <w:r w:rsidRPr="008F46AA">
        <w:rPr>
          <w:rFonts w:cs="B Lotus" w:hint="cs"/>
          <w:sz w:val="28"/>
          <w:szCs w:val="28"/>
          <w:rtl/>
          <w:lang w:bidi="fa-IR"/>
        </w:rPr>
        <w:t>از</w:t>
      </w:r>
      <w:r w:rsidRPr="008F46AA">
        <w:rPr>
          <w:rFonts w:cs="B Lotus"/>
          <w:sz w:val="28"/>
          <w:szCs w:val="28"/>
          <w:rtl/>
          <w:lang w:bidi="fa-IR"/>
        </w:rPr>
        <w:t xml:space="preserve">  </w:t>
      </w:r>
      <w:r w:rsidRPr="008F46AA">
        <w:rPr>
          <w:rFonts w:cs="B Lotus" w:hint="cs"/>
          <w:sz w:val="28"/>
          <w:szCs w:val="28"/>
          <w:rtl/>
          <w:lang w:bidi="fa-IR"/>
        </w:rPr>
        <w:t>معمول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ترین</w:t>
      </w:r>
      <w:r w:rsidRPr="008F46AA">
        <w:rPr>
          <w:rFonts w:cs="B Lotus"/>
          <w:sz w:val="28"/>
          <w:szCs w:val="28"/>
          <w:rtl/>
          <w:lang w:bidi="fa-IR"/>
        </w:rPr>
        <w:t xml:space="preserve">  </w:t>
      </w:r>
      <w:r w:rsidRPr="008F46AA">
        <w:rPr>
          <w:rFonts w:cs="B Lotus" w:hint="cs"/>
          <w:sz w:val="28"/>
          <w:szCs w:val="28"/>
          <w:rtl/>
          <w:lang w:bidi="fa-IR"/>
        </w:rPr>
        <w:t>آزمون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هایی</w:t>
      </w:r>
      <w:r w:rsidRPr="008F46AA">
        <w:rPr>
          <w:rFonts w:cs="B Lotus"/>
          <w:sz w:val="28"/>
          <w:szCs w:val="28"/>
          <w:rtl/>
          <w:lang w:bidi="fa-IR"/>
        </w:rPr>
        <w:t xml:space="preserve">  </w:t>
      </w:r>
      <w:r w:rsidRPr="008F46AA">
        <w:rPr>
          <w:rFonts w:cs="B Lotus" w:hint="cs"/>
          <w:sz w:val="28"/>
          <w:szCs w:val="28"/>
          <w:rtl/>
          <w:lang w:bidi="fa-IR"/>
        </w:rPr>
        <w:t>است</w:t>
      </w:r>
      <w:r w:rsidRPr="008F46AA">
        <w:rPr>
          <w:rFonts w:cs="B Lotus"/>
          <w:sz w:val="28"/>
          <w:szCs w:val="28"/>
          <w:rtl/>
          <w:lang w:bidi="fa-IR"/>
        </w:rPr>
        <w:t xml:space="preserve">  </w:t>
      </w:r>
      <w:r w:rsidRPr="008F46AA">
        <w:rPr>
          <w:rFonts w:cs="B Lotus" w:hint="cs"/>
          <w:sz w:val="28"/>
          <w:szCs w:val="28"/>
          <w:rtl/>
          <w:lang w:bidi="fa-IR"/>
        </w:rPr>
        <w:t>که</w:t>
      </w:r>
      <w:r w:rsidRPr="008F46AA">
        <w:rPr>
          <w:rFonts w:cs="B Lotus"/>
          <w:sz w:val="28"/>
          <w:szCs w:val="28"/>
          <w:rtl/>
          <w:lang w:bidi="fa-IR"/>
        </w:rPr>
        <w:t xml:space="preserve">  </w:t>
      </w:r>
      <w:r w:rsidRPr="008F46AA">
        <w:rPr>
          <w:rFonts w:cs="B Lotus" w:hint="cs"/>
          <w:sz w:val="28"/>
          <w:szCs w:val="28"/>
          <w:rtl/>
          <w:lang w:bidi="fa-IR"/>
        </w:rPr>
        <w:t>برای</w:t>
      </w:r>
      <w:r w:rsidRPr="008F46AA">
        <w:rPr>
          <w:rFonts w:cs="B Lotus"/>
          <w:sz w:val="28"/>
          <w:szCs w:val="28"/>
          <w:rtl/>
          <w:lang w:bidi="fa-IR"/>
        </w:rPr>
        <w:t xml:space="preserve">  </w:t>
      </w:r>
      <w:r w:rsidRPr="008F46AA">
        <w:rPr>
          <w:rFonts w:cs="B Lotus" w:hint="cs"/>
          <w:sz w:val="28"/>
          <w:szCs w:val="28"/>
          <w:rtl/>
          <w:lang w:bidi="fa-IR"/>
        </w:rPr>
        <w:t>بررسی</w:t>
      </w:r>
      <w:r>
        <w:rPr>
          <w:rFonts w:cs="B Lotus" w:hint="cs"/>
          <w:sz w:val="28"/>
          <w:szCs w:val="28"/>
          <w:rtl/>
          <w:lang w:bidi="fa-IR"/>
        </w:rPr>
        <w:t xml:space="preserve"> پایایی، </w:t>
      </w:r>
      <w:r w:rsidRPr="008F46AA">
        <w:rPr>
          <w:rFonts w:cs="B Lotus" w:hint="cs"/>
          <w:sz w:val="28"/>
          <w:szCs w:val="28"/>
          <w:rtl/>
          <w:lang w:bidi="fa-IR"/>
        </w:rPr>
        <w:t>تعیین</w:t>
      </w:r>
      <w:r w:rsidRPr="008F46AA">
        <w:rPr>
          <w:rFonts w:cs="B Lotu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درجه</w:t>
      </w:r>
      <w:r w:rsidRPr="008F46AA">
        <w:rPr>
          <w:rFonts w:cs="B Lotu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همجمعبستگی</w:t>
      </w:r>
      <w:r w:rsidRPr="008F46AA">
        <w:rPr>
          <w:rFonts w:cs="B Lotu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بین</w:t>
      </w:r>
      <w:r w:rsidRPr="008F46AA">
        <w:rPr>
          <w:rFonts w:cs="B Lotu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متغیرهای</w:t>
      </w:r>
      <w:r>
        <w:rPr>
          <w:rFonts w:cs="B Lotus" w:hint="cs"/>
          <w:sz w:val="28"/>
          <w:szCs w:val="28"/>
          <w:rtl/>
          <w:lang w:bidi="fa-IR"/>
        </w:rPr>
        <w:t xml:space="preserve"> و </w:t>
      </w:r>
      <w:r w:rsidRPr="008F46AA">
        <w:rPr>
          <w:rFonts w:cs="B Lotus" w:hint="cs"/>
          <w:sz w:val="28"/>
          <w:szCs w:val="28"/>
          <w:rtl/>
          <w:lang w:bidi="fa-IR"/>
        </w:rPr>
        <w:t>جلوگیری</w:t>
      </w:r>
      <w:r w:rsidRPr="008F46AA">
        <w:rPr>
          <w:rFonts w:cs="B Lotu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از</w:t>
      </w:r>
      <w:r w:rsidRPr="008F46AA">
        <w:rPr>
          <w:rFonts w:cs="B Lotu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برآورد</w:t>
      </w:r>
      <w:r w:rsidRPr="008F46AA">
        <w:rPr>
          <w:rFonts w:cs="B Lotu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رگرسیون</w:t>
      </w:r>
      <w:r w:rsidRPr="008F46AA">
        <w:rPr>
          <w:rFonts w:cs="B Lotu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کاذب</w:t>
      </w:r>
      <w:r w:rsidRPr="008F46AA">
        <w:rPr>
          <w:rFonts w:cs="B Lotu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استفاده</w:t>
      </w:r>
      <w:r w:rsidRPr="008F46AA">
        <w:rPr>
          <w:rFonts w:cs="B Lotu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می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8F46AA">
        <w:rPr>
          <w:rFonts w:cs="B Lotus" w:hint="cs"/>
          <w:sz w:val="28"/>
          <w:szCs w:val="28"/>
          <w:rtl/>
          <w:lang w:bidi="fa-IR"/>
        </w:rPr>
        <w:t>شود،</w:t>
      </w:r>
      <w:r>
        <w:rPr>
          <w:rFonts w:cs="B Lotus" w:hint="cs"/>
          <w:sz w:val="28"/>
          <w:szCs w:val="28"/>
          <w:rtl/>
          <w:lang w:bidi="fa-IR"/>
        </w:rPr>
        <w:t xml:space="preserve"> این آزمون به صورت زیر است: </w:t>
      </w:r>
    </w:p>
    <w:p w:rsidR="008F46AA" w:rsidRDefault="008F46AA" w:rsidP="008F46AA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F97662" w:rsidRDefault="00963747" w:rsidP="00963747">
      <w:pPr>
        <w:spacing w:after="0" w:line="240" w:lineRule="auto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drawing>
          <wp:inline distT="0" distB="0" distL="0" distR="0" wp14:anchorId="7D6290F3" wp14:editId="495FC006">
            <wp:extent cx="3658111" cy="647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815E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47" w:rsidRDefault="00963747" w:rsidP="00963747">
      <w:pPr>
        <w:spacing w:after="0" w:line="240" w:lineRule="auto"/>
        <w:rPr>
          <w:rFonts w:cs="B Lotus"/>
          <w:sz w:val="28"/>
          <w:szCs w:val="28"/>
          <w:rtl/>
          <w:lang w:bidi="fa-IR"/>
        </w:rPr>
      </w:pPr>
    </w:p>
    <w:p w:rsidR="00A46444" w:rsidRDefault="00A46444" w:rsidP="00A46444">
      <w:pPr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با توجه به اینکه </w:t>
      </w:r>
      <w:r w:rsidRPr="00A46444">
        <w:rPr>
          <w:rFonts w:cs="B Lotus" w:hint="cs"/>
          <w:sz w:val="28"/>
          <w:szCs w:val="28"/>
          <w:rtl/>
          <w:lang w:bidi="fa-IR"/>
        </w:rPr>
        <w:t>استفاده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از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آزمون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تکنیک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های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هم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انباشتگی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تابلویی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برای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روابط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بلندمدت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کنونی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میان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متغیرهای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تلفیقی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داده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های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سری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زمانی</w:t>
      </w:r>
      <w:r w:rsidRPr="00A46444">
        <w:rPr>
          <w:rFonts w:cs="B Lotus"/>
          <w:sz w:val="28"/>
          <w:szCs w:val="28"/>
          <w:lang w:bidi="fa-IR"/>
        </w:rPr>
        <w:t>T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و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داده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های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مقطعی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/>
          <w:sz w:val="28"/>
          <w:szCs w:val="28"/>
          <w:lang w:bidi="fa-IR"/>
        </w:rPr>
        <w:t>N</w:t>
      </w:r>
      <w:r w:rsidRPr="00A46444">
        <w:rPr>
          <w:rFonts w:cs="B Lotus" w:hint="cs"/>
          <w:sz w:val="28"/>
          <w:szCs w:val="28"/>
          <w:rtl/>
          <w:lang w:bidi="fa-IR"/>
        </w:rPr>
        <w:t>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در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ادبیات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اقتصادی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سال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های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اخیر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توجهات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زیادی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را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به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خود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جلب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کرده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است</w:t>
      </w:r>
      <w:r w:rsidRPr="00A46444">
        <w:rPr>
          <w:rFonts w:cs="B Lotus"/>
          <w:sz w:val="28"/>
          <w:szCs w:val="28"/>
          <w:rtl/>
          <w:lang w:bidi="fa-IR"/>
        </w:rPr>
        <w:t>.</w:t>
      </w:r>
      <w:r w:rsidRPr="00A46444">
        <w:rPr>
          <w:rFonts w:cs="B Lotus" w:hint="cs"/>
          <w:sz w:val="28"/>
          <w:szCs w:val="28"/>
          <w:rtl/>
        </w:rPr>
        <w:t xml:space="preserve"> لذا،</w:t>
      </w:r>
      <w:r>
        <w:rPr>
          <w:rFonts w:hint="cs"/>
          <w:rtl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در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بخشی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از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پژوهش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از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آزمون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آماره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هم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انباشتگی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استفاده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می</w:t>
      </w:r>
      <w:r w:rsidRPr="00A46444">
        <w:rPr>
          <w:rFonts w:cs="B Lotus"/>
          <w:sz w:val="28"/>
          <w:szCs w:val="28"/>
          <w:rtl/>
          <w:lang w:bidi="fa-IR"/>
        </w:rPr>
        <w:t xml:space="preserve"> </w:t>
      </w:r>
      <w:r w:rsidRPr="00A46444">
        <w:rPr>
          <w:rFonts w:cs="B Lotus" w:hint="cs"/>
          <w:sz w:val="28"/>
          <w:szCs w:val="28"/>
          <w:rtl/>
          <w:lang w:bidi="fa-IR"/>
        </w:rPr>
        <w:t>شود</w:t>
      </w:r>
      <w:r w:rsidRPr="00A46444">
        <w:rPr>
          <w:rFonts w:cs="B Lotu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 xml:space="preserve"> آماره این آزمون به شرح زیر است: </w:t>
      </w:r>
    </w:p>
    <w:p w:rsidR="00A46444" w:rsidRDefault="00A46444" w:rsidP="00A46444">
      <w:pPr>
        <w:bidi/>
        <w:spacing w:after="0" w:line="240" w:lineRule="auto"/>
        <w:jc w:val="right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w:drawing>
          <wp:inline distT="0" distB="0" distL="0" distR="0">
            <wp:extent cx="3305637" cy="79068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86C6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3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85" w:rsidRDefault="002F622B" w:rsidP="003E613E">
      <w:pPr>
        <w:bidi/>
        <w:ind w:firstLine="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برای بررسی آزمون های آلودگی هوا و </w:t>
      </w:r>
      <w:r w:rsidR="00333085">
        <w:rPr>
          <w:rFonts w:cs="B Lotus" w:hint="cs"/>
          <w:sz w:val="28"/>
          <w:szCs w:val="28"/>
          <w:rtl/>
          <w:lang w:bidi="fa-IR"/>
        </w:rPr>
        <w:t xml:space="preserve">جمعیت و ..... معمولاً از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رگرسیون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چندک</w:t>
      </w:r>
      <w:r w:rsidR="00333085">
        <w:rPr>
          <w:rFonts w:cs="B Lotus" w:hint="cs"/>
          <w:sz w:val="28"/>
          <w:szCs w:val="28"/>
          <w:rtl/>
          <w:lang w:bidi="fa-IR"/>
        </w:rPr>
        <w:t xml:space="preserve"> هم استفاده می شود.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در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رگرسیون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چندک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بر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خلاف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رگرسیون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معمولی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از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حداقل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نمودن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مجموع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قدر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مطلق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باقیمانده</w:t>
      </w:r>
      <w:r w:rsidR="00D2668F">
        <w:rPr>
          <w:rFonts w:cs="B Lotus" w:hint="cs"/>
          <w:sz w:val="28"/>
          <w:szCs w:val="28"/>
          <w:rtl/>
          <w:lang w:bidi="fa-IR"/>
        </w:rPr>
        <w:t xml:space="preserve">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های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موزون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برای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برآورد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پارامتر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الگو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استفاده</w:t>
      </w:r>
      <w:r w:rsidR="00333085" w:rsidRPr="00333085">
        <w:rPr>
          <w:rFonts w:cs="B Lotus"/>
          <w:sz w:val="28"/>
          <w:szCs w:val="28"/>
          <w:rtl/>
          <w:lang w:bidi="fa-IR"/>
        </w:rPr>
        <w:t xml:space="preserve">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می</w:t>
      </w:r>
      <w:r w:rsidR="00D2668F">
        <w:rPr>
          <w:rFonts w:cs="B Lotus" w:hint="cs"/>
          <w:sz w:val="28"/>
          <w:szCs w:val="28"/>
          <w:rtl/>
          <w:lang w:bidi="fa-IR"/>
        </w:rPr>
        <w:t xml:space="preserve"> </w:t>
      </w:r>
      <w:r w:rsidR="00333085" w:rsidRPr="00333085">
        <w:rPr>
          <w:rFonts w:cs="B Lotus" w:hint="cs"/>
          <w:sz w:val="28"/>
          <w:szCs w:val="28"/>
          <w:rtl/>
          <w:lang w:bidi="fa-IR"/>
        </w:rPr>
        <w:t>شود</w:t>
      </w:r>
      <w:r w:rsidR="00D2668F">
        <w:rPr>
          <w:rFonts w:cs="B Lotus" w:hint="cs"/>
          <w:sz w:val="28"/>
          <w:szCs w:val="28"/>
          <w:rtl/>
          <w:lang w:bidi="fa-IR"/>
        </w:rPr>
        <w:t xml:space="preserve">. پویایی داده ها با همدیگر هم مورد آزمون قرار می گیرد که رابطه آن به شرح زیر است: </w:t>
      </w:r>
    </w:p>
    <w:p w:rsidR="004A1629" w:rsidRDefault="004A1629" w:rsidP="004A1629">
      <w:pPr>
        <w:ind w:firstLine="4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drawing>
          <wp:inline distT="0" distB="0" distL="0" distR="0" wp14:anchorId="0CFF2140" wp14:editId="32AB519E">
            <wp:extent cx="4182059" cy="590632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82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68F" w:rsidRPr="004A1629" w:rsidRDefault="00DA4936" w:rsidP="00DA4936">
      <w:pPr>
        <w:jc w:val="right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برای تجزیه و تحلیل داده ها در این پژوهش و همچنین انجام آزمون های مورد نیاز مذکور از نرم افزار ایویز استفاده می شود. </w:t>
      </w:r>
    </w:p>
    <w:sectPr w:rsidR="00D2668F" w:rsidRPr="004A1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BC" w:rsidRDefault="00FB18BC" w:rsidP="00963747">
      <w:pPr>
        <w:spacing w:after="0" w:line="240" w:lineRule="auto"/>
      </w:pPr>
      <w:r>
        <w:separator/>
      </w:r>
    </w:p>
  </w:endnote>
  <w:endnote w:type="continuationSeparator" w:id="0">
    <w:p w:rsidR="00FB18BC" w:rsidRDefault="00FB18BC" w:rsidP="0096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BC" w:rsidRDefault="00FB18BC" w:rsidP="00963747">
      <w:pPr>
        <w:spacing w:after="0" w:line="240" w:lineRule="auto"/>
      </w:pPr>
      <w:r>
        <w:separator/>
      </w:r>
    </w:p>
  </w:footnote>
  <w:footnote w:type="continuationSeparator" w:id="0">
    <w:p w:rsidR="00FB18BC" w:rsidRDefault="00FB18BC" w:rsidP="0096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C01C1"/>
    <w:multiLevelType w:val="hybridMultilevel"/>
    <w:tmpl w:val="067C3CF2"/>
    <w:lvl w:ilvl="0" w:tplc="07022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7"/>
    <w:rsid w:val="00113E36"/>
    <w:rsid w:val="002F622B"/>
    <w:rsid w:val="00317F0F"/>
    <w:rsid w:val="00333085"/>
    <w:rsid w:val="003977E1"/>
    <w:rsid w:val="003E613E"/>
    <w:rsid w:val="004708CE"/>
    <w:rsid w:val="004A1629"/>
    <w:rsid w:val="005079D1"/>
    <w:rsid w:val="00522C91"/>
    <w:rsid w:val="00792493"/>
    <w:rsid w:val="00837A82"/>
    <w:rsid w:val="008A4080"/>
    <w:rsid w:val="008F46AA"/>
    <w:rsid w:val="00950938"/>
    <w:rsid w:val="00963747"/>
    <w:rsid w:val="009B4C65"/>
    <w:rsid w:val="00A46444"/>
    <w:rsid w:val="00A5047F"/>
    <w:rsid w:val="00B20922"/>
    <w:rsid w:val="00B444B7"/>
    <w:rsid w:val="00BC0CE2"/>
    <w:rsid w:val="00BE118F"/>
    <w:rsid w:val="00CD1FCD"/>
    <w:rsid w:val="00D2668F"/>
    <w:rsid w:val="00DA4936"/>
    <w:rsid w:val="00F43B06"/>
    <w:rsid w:val="00F5098E"/>
    <w:rsid w:val="00F97662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4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47"/>
  </w:style>
  <w:style w:type="paragraph" w:styleId="Footer">
    <w:name w:val="footer"/>
    <w:basedOn w:val="Normal"/>
    <w:link w:val="FooterChar"/>
    <w:uiPriority w:val="99"/>
    <w:unhideWhenUsed/>
    <w:rsid w:val="0096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4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47"/>
  </w:style>
  <w:style w:type="paragraph" w:styleId="Footer">
    <w:name w:val="footer"/>
    <w:basedOn w:val="Normal"/>
    <w:link w:val="FooterChar"/>
    <w:uiPriority w:val="99"/>
    <w:unhideWhenUsed/>
    <w:rsid w:val="0096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2</cp:revision>
  <dcterms:created xsi:type="dcterms:W3CDTF">2022-07-16T05:40:00Z</dcterms:created>
  <dcterms:modified xsi:type="dcterms:W3CDTF">2022-07-16T05:40:00Z</dcterms:modified>
</cp:coreProperties>
</file>